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B9" w:rsidRDefault="007C7FB9" w:rsidP="007C7FB9">
      <w:pPr>
        <w:pStyle w:val="Heading1"/>
        <w:jc w:val="center"/>
      </w:pPr>
      <w:r>
        <w:rPr>
          <w:b w:val="0"/>
        </w:rPr>
        <w:object w:dxaOrig="432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9pt" o:ole="">
            <v:imagedata r:id="rId7" o:title=""/>
          </v:shape>
          <o:OLEObject Type="Embed" ProgID="Word.Picture.8" ShapeID="_x0000_i1025" DrawAspect="Content" ObjectID="_1416483920" r:id="rId8"/>
        </w:object>
      </w:r>
    </w:p>
    <w:p w:rsidR="007C7FB9" w:rsidRDefault="00A90DD5" w:rsidP="007C7FB9">
      <w:pPr>
        <w:pStyle w:val="Heading1"/>
        <w:jc w:val="center"/>
      </w:pPr>
      <w:r>
        <w:t>NURSERY</w:t>
      </w:r>
      <w:r w:rsidR="007C7FB9">
        <w:t xml:space="preserve">, GARDEN CENTER, </w:t>
      </w:r>
      <w:r>
        <w:t xml:space="preserve">GREENHOUSE </w:t>
      </w:r>
      <w:r w:rsidR="007C7FB9">
        <w:t>&amp; PATIO</w:t>
      </w:r>
    </w:p>
    <w:p w:rsidR="007C7FB9" w:rsidRDefault="00A90DD5" w:rsidP="007C7FB9">
      <w:pPr>
        <w:jc w:val="center"/>
        <w:rPr>
          <w:rFonts w:ascii="Arial" w:hAnsi="Arial"/>
        </w:rPr>
      </w:pPr>
      <w:r>
        <w:rPr>
          <w:rFonts w:ascii="Arial" w:hAnsi="Arial"/>
        </w:rPr>
        <w:t>5150 Garrison St.</w:t>
      </w:r>
      <w:r w:rsidR="007C7FB9">
        <w:rPr>
          <w:rFonts w:ascii="Arial" w:hAnsi="Arial"/>
        </w:rPr>
        <w:t xml:space="preserve">   Arvada, CO  80002    303-424-7979</w:t>
      </w:r>
    </w:p>
    <w:p w:rsidR="007C7FB9" w:rsidRDefault="007C7FB9" w:rsidP="007C7FB9">
      <w:pPr>
        <w:jc w:val="center"/>
        <w:rPr>
          <w:rFonts w:ascii="Arial" w:hAnsi="Arial"/>
        </w:rPr>
      </w:pPr>
      <w:r>
        <w:rPr>
          <w:rStyle w:val="Hyperlink"/>
        </w:rPr>
        <w:t>www.echters.com</w:t>
      </w:r>
    </w:p>
    <w:p w:rsidR="007C7FB9" w:rsidRDefault="007C7FB9" w:rsidP="007C7FB9">
      <w:pPr>
        <w:pStyle w:val="Heading2"/>
      </w:pPr>
    </w:p>
    <w:p w:rsidR="007C7FB9" w:rsidRDefault="007C7FB9" w:rsidP="007C7FB9">
      <w:pPr>
        <w:pStyle w:val="Heading2"/>
      </w:pPr>
    </w:p>
    <w:p w:rsidR="007C7FB9" w:rsidRPr="00D41A73" w:rsidRDefault="007C7FB9" w:rsidP="007C7FB9">
      <w:pPr>
        <w:pStyle w:val="Heading2"/>
        <w:rPr>
          <w:rFonts w:ascii="Times New Roman" w:hAnsi="Times New Roman"/>
          <w:sz w:val="28"/>
          <w:szCs w:val="28"/>
        </w:rPr>
      </w:pPr>
      <w:r w:rsidRPr="00D41A73">
        <w:rPr>
          <w:rFonts w:ascii="Times New Roman" w:hAnsi="Times New Roman"/>
          <w:sz w:val="28"/>
          <w:szCs w:val="28"/>
        </w:rPr>
        <w:t>TALL FESCUE</w:t>
      </w:r>
    </w:p>
    <w:p w:rsidR="007C7FB9" w:rsidRPr="00D41A73" w:rsidRDefault="007C7FB9" w:rsidP="007C7FB9">
      <w:pPr>
        <w:jc w:val="center"/>
        <w:rPr>
          <w:b/>
          <w:sz w:val="16"/>
        </w:rPr>
      </w:pPr>
    </w:p>
    <w:p w:rsidR="007C7FB9" w:rsidRPr="00D41A73" w:rsidRDefault="007C7FB9" w:rsidP="007C7FB9">
      <w:pPr>
        <w:rPr>
          <w:sz w:val="22"/>
        </w:rPr>
      </w:pPr>
    </w:p>
    <w:p w:rsidR="007C7FB9" w:rsidRPr="00D41A73" w:rsidRDefault="007C7FB9" w:rsidP="007C7FB9">
      <w:pPr>
        <w:pStyle w:val="Footer"/>
      </w:pPr>
      <w:r w:rsidRPr="00D41A73">
        <w:rPr>
          <w:b/>
          <w:u w:val="single"/>
        </w:rPr>
        <w:t>ID:</w:t>
      </w:r>
      <w:r w:rsidRPr="00D41A73">
        <w:rPr>
          <w:b/>
        </w:rPr>
        <w:t xml:space="preserve">    </w:t>
      </w:r>
      <w:r w:rsidRPr="00D41A73">
        <w:t>These are clumps of very coarse, tough, bunch type perennial grass.  They have ½” wide blades that are ribbed on the top surface and smooth on the bottom.  The blades tend to shred when mowed and makes an uneven turf.</w:t>
      </w:r>
    </w:p>
    <w:p w:rsidR="007C7FB9" w:rsidRPr="00D41A73" w:rsidRDefault="007C7FB9" w:rsidP="007C7FB9">
      <w:pPr>
        <w:pStyle w:val="Footer"/>
        <w:rPr>
          <w:b/>
        </w:rPr>
      </w:pPr>
    </w:p>
    <w:p w:rsidR="007C7FB9" w:rsidRPr="00D41A73" w:rsidRDefault="007C7FB9" w:rsidP="007C7FB9">
      <w:pPr>
        <w:pStyle w:val="Footer"/>
        <w:rPr>
          <w:b/>
        </w:rPr>
      </w:pPr>
    </w:p>
    <w:p w:rsidR="007C7FB9" w:rsidRPr="00D41A73" w:rsidRDefault="007C7FB9" w:rsidP="007C7FB9">
      <w:pPr>
        <w:pStyle w:val="Footer"/>
      </w:pPr>
      <w:r w:rsidRPr="00D41A73">
        <w:rPr>
          <w:b/>
          <w:u w:val="single"/>
        </w:rPr>
        <w:t>Control:</w:t>
      </w:r>
      <w:r w:rsidRPr="00D41A73">
        <w:rPr>
          <w:b/>
        </w:rPr>
        <w:t xml:space="preserve">   </w:t>
      </w:r>
      <w:r w:rsidRPr="00D41A73">
        <w:t xml:space="preserve">To kill clumps of tall fescue use Green Thumb Weed &amp; Grass Killer while it is actively growing from early spring to early fall.  Do not mow grass right before spraying so you have plenty of leaf surfaces to absorb the chemical.  This product will also kill desirable grasses they come in contact with, so be very careful.  </w:t>
      </w:r>
    </w:p>
    <w:p w:rsidR="007C7FB9" w:rsidRPr="00D41A73" w:rsidRDefault="007C7FB9" w:rsidP="007C7FB9">
      <w:pPr>
        <w:pStyle w:val="Footer"/>
        <w:rPr>
          <w:b/>
        </w:rPr>
      </w:pPr>
    </w:p>
    <w:p w:rsidR="007C7FB9" w:rsidRPr="00D41A73" w:rsidRDefault="007C7FB9" w:rsidP="007C7FB9">
      <w:pPr>
        <w:pStyle w:val="Footer"/>
        <w:rPr>
          <w:b/>
        </w:rPr>
      </w:pPr>
    </w:p>
    <w:p w:rsidR="007C7FB9" w:rsidRPr="00D41A73" w:rsidRDefault="007C7FB9" w:rsidP="007C7FB9">
      <w:pPr>
        <w:pStyle w:val="Footer"/>
      </w:pPr>
      <w:r w:rsidRPr="00D41A73">
        <w:rPr>
          <w:b/>
          <w:u w:val="single"/>
        </w:rPr>
        <w:t>Replanting:</w:t>
      </w:r>
      <w:r w:rsidRPr="00D41A73">
        <w:rPr>
          <w:b/>
        </w:rPr>
        <w:t xml:space="preserve">  </w:t>
      </w:r>
      <w:r w:rsidRPr="00D41A73">
        <w:t>Wait 10 days after spraying, mow the grass, and rake out area until you see bare soil, re-seed with our Echter’s Premium blend of grass seed.  Cover the new seed with ¼” of topsoil and water twice a day for 21 days.</w:t>
      </w:r>
    </w:p>
    <w:p w:rsidR="007C7FB9" w:rsidRPr="00D41A73" w:rsidRDefault="007C7FB9" w:rsidP="007C7FB9">
      <w:pPr>
        <w:pStyle w:val="Footer"/>
        <w:rPr>
          <w:b/>
        </w:rPr>
      </w:pPr>
    </w:p>
    <w:p w:rsidR="00F83662" w:rsidRDefault="00F83662" w:rsidP="007C7FB9">
      <w:pPr>
        <w:pStyle w:val="Footer"/>
        <w:rPr>
          <w:b/>
        </w:rPr>
      </w:pPr>
    </w:p>
    <w:p w:rsidR="00F83662" w:rsidRDefault="00F83662" w:rsidP="007C7FB9">
      <w:pPr>
        <w:pStyle w:val="Footer"/>
        <w:rPr>
          <w:b/>
        </w:rPr>
      </w:pPr>
    </w:p>
    <w:p w:rsidR="007C7FB9" w:rsidRPr="00D41A73" w:rsidRDefault="007C7FB9" w:rsidP="007C7FB9">
      <w:pPr>
        <w:pStyle w:val="Footer"/>
        <w:rPr>
          <w:b/>
        </w:rPr>
      </w:pPr>
      <w:bookmarkStart w:id="0" w:name="_GoBack"/>
      <w:bookmarkEnd w:id="0"/>
      <w:r w:rsidRPr="00D41A73">
        <w:rPr>
          <w:b/>
        </w:rPr>
        <w:t xml:space="preserve">Trying to dig this type of grass out may be difficult because tall fescue is deeply rooted.  </w:t>
      </w:r>
    </w:p>
    <w:p w:rsidR="00B36252" w:rsidRPr="00D41A73" w:rsidRDefault="00B36252"/>
    <w:sectPr w:rsidR="00B36252" w:rsidRPr="00D41A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4C" w:rsidRDefault="00C6254C" w:rsidP="00C6254C">
      <w:r>
        <w:separator/>
      </w:r>
    </w:p>
  </w:endnote>
  <w:endnote w:type="continuationSeparator" w:id="0">
    <w:p w:rsidR="00C6254C" w:rsidRDefault="00C6254C" w:rsidP="00C6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4C" w:rsidRDefault="00C96ACF">
    <w:pPr>
      <w:pStyle w:val="Footer"/>
    </w:pPr>
    <w:r>
      <w:fldChar w:fldCharType="begin"/>
    </w:r>
    <w:r>
      <w:instrText xml:space="preserve"> FILENAME  \* FirstCap \p  \* MERGEFORMAT </w:instrText>
    </w:r>
    <w:r>
      <w:fldChar w:fldCharType="separate"/>
    </w:r>
    <w:r w:rsidR="00C6254C">
      <w:rPr>
        <w:noProof/>
      </w:rPr>
      <w:t>K:\Doc\CareSheets\HardGoods\Lawns &amp; Grasses\Tall Fescue.docx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4C" w:rsidRDefault="00C6254C" w:rsidP="00C6254C">
      <w:r>
        <w:separator/>
      </w:r>
    </w:p>
  </w:footnote>
  <w:footnote w:type="continuationSeparator" w:id="0">
    <w:p w:rsidR="00C6254C" w:rsidRDefault="00C6254C" w:rsidP="00C6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B9"/>
    <w:rsid w:val="007C7FB9"/>
    <w:rsid w:val="00A90DD5"/>
    <w:rsid w:val="00B36252"/>
    <w:rsid w:val="00C6254C"/>
    <w:rsid w:val="00D41A73"/>
    <w:rsid w:val="00F8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B9"/>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C7FB9"/>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7C7FB9"/>
    <w:pPr>
      <w:keepNext/>
      <w:jc w:val="center"/>
      <w:outlineLvl w:val="1"/>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FB9"/>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7C7FB9"/>
    <w:rPr>
      <w:rFonts w:ascii="Arial" w:eastAsia="Times New Roman" w:hAnsi="Arial" w:cs="Times New Roman"/>
      <w:b/>
      <w:sz w:val="36"/>
      <w:szCs w:val="20"/>
    </w:rPr>
  </w:style>
  <w:style w:type="character" w:styleId="Hyperlink">
    <w:name w:val="Hyperlink"/>
    <w:basedOn w:val="DefaultParagraphFont"/>
    <w:semiHidden/>
    <w:unhideWhenUsed/>
    <w:rsid w:val="007C7FB9"/>
    <w:rPr>
      <w:color w:val="0000FF"/>
      <w:u w:val="single"/>
    </w:rPr>
  </w:style>
  <w:style w:type="paragraph" w:styleId="Footer">
    <w:name w:val="footer"/>
    <w:basedOn w:val="Normal"/>
    <w:link w:val="FooterChar"/>
    <w:unhideWhenUsed/>
    <w:rsid w:val="007C7FB9"/>
    <w:pPr>
      <w:tabs>
        <w:tab w:val="clear" w:pos="432"/>
        <w:tab w:val="center" w:pos="4320"/>
        <w:tab w:val="right" w:pos="8640"/>
      </w:tabs>
    </w:pPr>
  </w:style>
  <w:style w:type="character" w:customStyle="1" w:styleId="FooterChar">
    <w:name w:val="Footer Char"/>
    <w:basedOn w:val="DefaultParagraphFont"/>
    <w:link w:val="Footer"/>
    <w:rsid w:val="007C7FB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6254C"/>
    <w:pPr>
      <w:tabs>
        <w:tab w:val="clear" w:pos="432"/>
        <w:tab w:val="center" w:pos="4680"/>
        <w:tab w:val="right" w:pos="9360"/>
      </w:tabs>
    </w:pPr>
  </w:style>
  <w:style w:type="character" w:customStyle="1" w:styleId="HeaderChar">
    <w:name w:val="Header Char"/>
    <w:basedOn w:val="DefaultParagraphFont"/>
    <w:link w:val="Header"/>
    <w:uiPriority w:val="99"/>
    <w:rsid w:val="00C6254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B9"/>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C7FB9"/>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7C7FB9"/>
    <w:pPr>
      <w:keepNext/>
      <w:jc w:val="center"/>
      <w:outlineLvl w:val="1"/>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FB9"/>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7C7FB9"/>
    <w:rPr>
      <w:rFonts w:ascii="Arial" w:eastAsia="Times New Roman" w:hAnsi="Arial" w:cs="Times New Roman"/>
      <w:b/>
      <w:sz w:val="36"/>
      <w:szCs w:val="20"/>
    </w:rPr>
  </w:style>
  <w:style w:type="character" w:styleId="Hyperlink">
    <w:name w:val="Hyperlink"/>
    <w:basedOn w:val="DefaultParagraphFont"/>
    <w:semiHidden/>
    <w:unhideWhenUsed/>
    <w:rsid w:val="007C7FB9"/>
    <w:rPr>
      <w:color w:val="0000FF"/>
      <w:u w:val="single"/>
    </w:rPr>
  </w:style>
  <w:style w:type="paragraph" w:styleId="Footer">
    <w:name w:val="footer"/>
    <w:basedOn w:val="Normal"/>
    <w:link w:val="FooterChar"/>
    <w:unhideWhenUsed/>
    <w:rsid w:val="007C7FB9"/>
    <w:pPr>
      <w:tabs>
        <w:tab w:val="clear" w:pos="432"/>
        <w:tab w:val="center" w:pos="4320"/>
        <w:tab w:val="right" w:pos="8640"/>
      </w:tabs>
    </w:pPr>
  </w:style>
  <w:style w:type="character" w:customStyle="1" w:styleId="FooterChar">
    <w:name w:val="Footer Char"/>
    <w:basedOn w:val="DefaultParagraphFont"/>
    <w:link w:val="Footer"/>
    <w:rsid w:val="007C7FB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6254C"/>
    <w:pPr>
      <w:tabs>
        <w:tab w:val="clear" w:pos="432"/>
        <w:tab w:val="center" w:pos="4680"/>
        <w:tab w:val="right" w:pos="9360"/>
      </w:tabs>
    </w:pPr>
  </w:style>
  <w:style w:type="character" w:customStyle="1" w:styleId="HeaderChar">
    <w:name w:val="Header Char"/>
    <w:basedOn w:val="DefaultParagraphFont"/>
    <w:link w:val="Header"/>
    <w:uiPriority w:val="99"/>
    <w:rsid w:val="00C6254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1921">
      <w:bodyDiv w:val="1"/>
      <w:marLeft w:val="0"/>
      <w:marRight w:val="0"/>
      <w:marTop w:val="0"/>
      <w:marBottom w:val="0"/>
      <w:divBdr>
        <w:top w:val="none" w:sz="0" w:space="0" w:color="auto"/>
        <w:left w:val="none" w:sz="0" w:space="0" w:color="auto"/>
        <w:bottom w:val="none" w:sz="0" w:space="0" w:color="auto"/>
        <w:right w:val="none" w:sz="0" w:space="0" w:color="auto"/>
      </w:divBdr>
    </w:div>
    <w:div w:id="21264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891</Characters>
  <Application>Microsoft Office Word</Application>
  <DocSecurity>0</DocSecurity>
  <Lines>7</Lines>
  <Paragraphs>2</Paragraphs>
  <ScaleCrop>false</ScaleCrop>
  <Company>Hewlett-Packard Company</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6</cp:revision>
  <dcterms:created xsi:type="dcterms:W3CDTF">2012-05-05T18:08:00Z</dcterms:created>
  <dcterms:modified xsi:type="dcterms:W3CDTF">2012-12-08T21:59:00Z</dcterms:modified>
</cp:coreProperties>
</file>